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2878F" w14:textId="77777777" w:rsidR="00B11A60" w:rsidRPr="00607F0B" w:rsidRDefault="00BA189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>ТЕНДЕР НА ЗАКУПІВЛЮ ПОСЛУГ З ПРОВЕДЕННЯ ЗОВНІШНЬОЇ НЕЗАЛЕЖНОЇ ФІНАНСОВОЇ АУДИТОРСЬКОЇ ПЕРЕВІРКИ</w:t>
      </w:r>
    </w:p>
    <w:p w14:paraId="45877A20" w14:textId="77777777" w:rsidR="00B11A60" w:rsidRPr="00607F0B" w:rsidRDefault="00B11A6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964FD28" w14:textId="4CD6B37C" w:rsidR="00B11A60" w:rsidRPr="00607F0B" w:rsidRDefault="005C5B0E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Громадська організація «Транспере</w:t>
      </w:r>
      <w:r w:rsidR="002D301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нсі Інтернешнл Україна» (далі </w:t>
      </w:r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TI Україна) для підтвердження фінансової звітності про виконання проєкту оголошує тендер на закупівлю послуг з проведення зовнішньої незалежної фінансової аудиторської перевірки реаліз</w:t>
      </w:r>
      <w:r w:rsidR="0084383A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ації</w:t>
      </w:r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грантового проєкту.</w:t>
      </w:r>
    </w:p>
    <w:p w14:paraId="68A8A4A8" w14:textId="28C1AC41" w:rsidR="000A7FFA" w:rsidRPr="00607F0B" w:rsidRDefault="000A7FFA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27E2425" w14:textId="6E8470CE" w:rsidR="00B11A60" w:rsidRPr="00607F0B" w:rsidRDefault="00BA189D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Мета тендеру: </w:t>
      </w:r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відбір незалежних суб’єктів аудиторської діяльності для </w:t>
      </w:r>
      <w:r w:rsidR="00D541E8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закупівлі послуги з проведення зовнішньої незалежної фінансової аудиторської перевірки фінансового звіту </w:t>
      </w:r>
      <w:r w:rsidR="001F7148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ТІ </w:t>
      </w:r>
      <w:r w:rsidR="005C5B0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Україна за результатами реалізації грантового проєкту </w:t>
      </w:r>
      <w:r w:rsidR="009A03A4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proofErr w:type="spellStart"/>
      <w:r w:rsidR="0084383A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Efficient</w:t>
      </w:r>
      <w:proofErr w:type="spellEnd"/>
      <w:r w:rsidR="0084383A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84383A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Public</w:t>
      </w:r>
      <w:proofErr w:type="spellEnd"/>
      <w:r w:rsidR="0084383A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84383A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Assets</w:t>
      </w:r>
      <w:proofErr w:type="spellEnd"/>
      <w:r w:rsidR="0084383A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84383A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Management</w:t>
      </w:r>
      <w:proofErr w:type="spellEnd"/>
      <w:r w:rsidR="0084383A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84383A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and</w:t>
      </w:r>
      <w:proofErr w:type="spellEnd"/>
      <w:r w:rsidR="0084383A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84383A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Civic</w:t>
      </w:r>
      <w:proofErr w:type="spellEnd"/>
      <w:r w:rsidR="0084383A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84383A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Oversight</w:t>
      </w:r>
      <w:proofErr w:type="spellEnd"/>
      <w:r w:rsidR="005C5B0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», що фінансується </w:t>
      </w:r>
      <w:proofErr w:type="spellStart"/>
      <w:r w:rsidR="005C5B0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proofErr w:type="spellEnd"/>
      <w:r w:rsidR="005C5B0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C5B0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Swedish</w:t>
      </w:r>
      <w:proofErr w:type="spellEnd"/>
      <w:r w:rsidR="005C5B0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C5B0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International</w:t>
      </w:r>
      <w:proofErr w:type="spellEnd"/>
      <w:r w:rsidR="005C5B0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C5B0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Develo</w:t>
      </w:r>
      <w:r w:rsidR="001F7148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pment</w:t>
      </w:r>
      <w:proofErr w:type="spellEnd"/>
      <w:r w:rsidR="001F7148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F7148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Cooperation</w:t>
      </w:r>
      <w:proofErr w:type="spellEnd"/>
      <w:r w:rsidR="001F7148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F7148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Agency</w:t>
      </w:r>
      <w:proofErr w:type="spellEnd"/>
      <w:r w:rsidR="001F7148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(SIDA)</w:t>
      </w:r>
      <w:r w:rsidR="0084383A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за період з 01/04/202</w:t>
      </w:r>
      <w:r w:rsidR="000A039E" w:rsidRPr="000A039E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="000A039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року по 31/03/2024</w:t>
      </w:r>
      <w:r w:rsidR="00BC75CB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1F7148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року.</w:t>
      </w:r>
    </w:p>
    <w:p w14:paraId="507B2851" w14:textId="0D9BB142" w:rsidR="005C5B0E" w:rsidRPr="00607F0B" w:rsidRDefault="00BA189D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Аудиторська перевірка має бути проведена відповідно </w:t>
      </w:r>
      <w:r w:rsidR="0037060E" w:rsidRPr="00607F0B">
        <w:rPr>
          <w:rFonts w:ascii="Times New Roman" w:eastAsia="Times New Roman" w:hAnsi="Times New Roman" w:cs="Times New Roman"/>
          <w:sz w:val="20"/>
          <w:szCs w:val="20"/>
        </w:rPr>
        <w:t>до</w:t>
      </w:r>
      <w:r w:rsidR="0037060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Міжнародних стандартів аудиту (ISA 800/805), Міжнародного стандарту супутніх послуг (ISRS) 4400, </w:t>
      </w:r>
      <w:r w:rsidR="00540E43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виданими</w:t>
      </w:r>
      <w:r w:rsidR="0037060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37060E" w:rsidRPr="00607F0B">
        <w:rPr>
          <w:rFonts w:ascii="Times New Roman" w:eastAsia="Times New Roman" w:hAnsi="Times New Roman" w:cs="Times New Roman"/>
          <w:sz w:val="20"/>
          <w:szCs w:val="20"/>
        </w:rPr>
        <w:t>Радою з міжнародних стандартів аудиту та підтвердження достовірності інформації</w:t>
      </w:r>
      <w:r w:rsidR="0037060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(IAASB) та вимог щодо фінансової звітності, які визначені у грантовій угоді між SIDA</w:t>
      </w:r>
      <w:r w:rsidR="002F2715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та TI </w:t>
      </w:r>
      <w:r w:rsidR="00431D36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Україна.</w:t>
      </w:r>
    </w:p>
    <w:p w14:paraId="57B5F14E" w14:textId="5A090EAC" w:rsidR="001F7148" w:rsidRPr="00607F0B" w:rsidRDefault="001F7148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E5B7A">
        <w:rPr>
          <w:rFonts w:ascii="Times New Roman" w:eastAsia="Times New Roman" w:hAnsi="Times New Roman" w:cs="Times New Roman"/>
          <w:color w:val="000000"/>
          <w:sz w:val="20"/>
          <w:szCs w:val="20"/>
        </w:rPr>
        <w:t>З переможцем тендеру буде підписано угоду про надання аудиторських послуг з перевірки фінансової звітності за проєктом (примірник договору у Додатку 4).</w:t>
      </w:r>
    </w:p>
    <w:p w14:paraId="2884BEB8" w14:textId="77777777" w:rsidR="00995690" w:rsidRPr="00607F0B" w:rsidRDefault="00995690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1FFFBAE" w14:textId="02A39828" w:rsidR="00B11A60" w:rsidRPr="00607F0B" w:rsidRDefault="00BA189D" w:rsidP="00995690">
      <w:pPr>
        <w:numPr>
          <w:ilvl w:val="0"/>
          <w:numId w:val="8"/>
        </w:numPr>
        <w:shd w:val="clear" w:color="auto" w:fill="FFFFFF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>Термін надання послуг: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Ау</w:t>
      </w:r>
      <w:r w:rsidR="00F54593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 w:rsidR="006E3E81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ит має розпочатися не пізніше 1</w:t>
      </w:r>
      <w:r w:rsidR="000A039E" w:rsidRPr="000A039E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3</w:t>
      </w:r>
      <w:r w:rsidR="00431D36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6E3E81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серпня</w:t>
      </w:r>
      <w:r w:rsidR="000A039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2024</w:t>
      </w:r>
      <w:r w:rsidR="00431D36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 w:rsidR="00431D36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оку.</w:t>
      </w:r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Звіт про результати аудиту повинен бути наданий ТІ Україна не пізніше </w:t>
      </w:r>
      <w:r w:rsidR="006E3E81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31</w:t>
      </w:r>
      <w:r w:rsidR="00431D36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6E3E81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серпня</w:t>
      </w:r>
      <w:r w:rsidR="000A039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2024</w:t>
      </w:r>
      <w:r w:rsidR="00431D36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року.</w:t>
      </w:r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*</w:t>
      </w:r>
    </w:p>
    <w:p w14:paraId="5466EF77" w14:textId="254EF65F" w:rsidR="00B11A60" w:rsidRPr="00607F0B" w:rsidRDefault="00BA189D" w:rsidP="0071756E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607F0B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*У зв’язку з </w:t>
      </w:r>
      <w:r w:rsidR="00431D36" w:rsidRPr="00607F0B">
        <w:rPr>
          <w:rFonts w:ascii="Times New Roman" w:eastAsia="Times New Roman" w:hAnsi="Times New Roman" w:cs="Times New Roman"/>
          <w:color w:val="000000"/>
          <w:sz w:val="16"/>
          <w:szCs w:val="16"/>
        </w:rPr>
        <w:t>військової агресією Росії</w:t>
      </w:r>
      <w:r w:rsidRPr="00607F0B">
        <w:rPr>
          <w:rFonts w:ascii="Times New Roman" w:eastAsia="Times New Roman" w:hAnsi="Times New Roman" w:cs="Times New Roman"/>
          <w:color w:val="000000"/>
          <w:sz w:val="16"/>
          <w:szCs w:val="16"/>
        </w:rPr>
        <w:t>, можливі зміни в строках. Всі зміни будуть обговоренні з переможцем тендеру.</w:t>
      </w:r>
    </w:p>
    <w:p w14:paraId="0BFD9D59" w14:textId="7EC9DF77" w:rsidR="00B11A60" w:rsidRPr="00607F0B" w:rsidRDefault="00BA189D" w:rsidP="00631FFA">
      <w:pPr>
        <w:numPr>
          <w:ilvl w:val="0"/>
          <w:numId w:val="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 xml:space="preserve">Очікуваний результат </w:t>
      </w:r>
      <w:r w:rsidR="001F7148" w:rsidRPr="00607F0B">
        <w:rPr>
          <w:rFonts w:ascii="Times New Roman" w:eastAsia="Times New Roman" w:hAnsi="Times New Roman" w:cs="Times New Roman"/>
          <w:b/>
          <w:sz w:val="20"/>
          <w:szCs w:val="20"/>
        </w:rPr>
        <w:t>аудиту</w:t>
      </w: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>: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F7148" w:rsidRPr="00607F0B">
        <w:rPr>
          <w:rFonts w:ascii="Times New Roman" w:eastAsia="Times New Roman" w:hAnsi="Times New Roman" w:cs="Times New Roman"/>
          <w:sz w:val="20"/>
          <w:szCs w:val="20"/>
        </w:rPr>
        <w:t>Аудиторський висновок</w:t>
      </w:r>
      <w:r w:rsidR="00706D41" w:rsidRPr="00607F0B">
        <w:rPr>
          <w:rFonts w:ascii="Times New Roman" w:eastAsia="Times New Roman" w:hAnsi="Times New Roman" w:cs="Times New Roman"/>
          <w:sz w:val="20"/>
          <w:szCs w:val="20"/>
        </w:rPr>
        <w:t xml:space="preserve"> (звіт)</w:t>
      </w:r>
      <w:r w:rsidR="001F7148" w:rsidRPr="00607F0B">
        <w:rPr>
          <w:rFonts w:ascii="Times New Roman" w:eastAsia="Times New Roman" w:hAnsi="Times New Roman" w:cs="Times New Roman"/>
          <w:sz w:val="20"/>
          <w:szCs w:val="20"/>
        </w:rPr>
        <w:t xml:space="preserve"> щодо відповідності наданого фінансового звіту вимогам SIDA та </w:t>
      </w:r>
      <w:r w:rsidR="00D5311C" w:rsidRPr="00607F0B">
        <w:rPr>
          <w:rFonts w:ascii="Times New Roman" w:eastAsia="Times New Roman" w:hAnsi="Times New Roman" w:cs="Times New Roman"/>
          <w:sz w:val="20"/>
          <w:szCs w:val="20"/>
        </w:rPr>
        <w:t xml:space="preserve">реальним витратам ТІ Україна, які мали місце в процесі реалізації проєкту та відображені </w:t>
      </w:r>
      <w:r w:rsidR="001F7148" w:rsidRPr="00607F0B">
        <w:rPr>
          <w:rFonts w:ascii="Times New Roman" w:eastAsia="Times New Roman" w:hAnsi="Times New Roman" w:cs="Times New Roman"/>
          <w:sz w:val="20"/>
          <w:szCs w:val="20"/>
        </w:rPr>
        <w:t xml:space="preserve">в </w:t>
      </w:r>
      <w:r w:rsidR="00D5311C" w:rsidRPr="00607F0B">
        <w:rPr>
          <w:rFonts w:ascii="Times New Roman" w:eastAsia="Times New Roman" w:hAnsi="Times New Roman" w:cs="Times New Roman"/>
          <w:sz w:val="20"/>
          <w:szCs w:val="20"/>
        </w:rPr>
        <w:t>фінансовому (управлінському)</w:t>
      </w:r>
      <w:r w:rsidR="001F7148" w:rsidRPr="00607F0B">
        <w:rPr>
          <w:rFonts w:ascii="Times New Roman" w:eastAsia="Times New Roman" w:hAnsi="Times New Roman" w:cs="Times New Roman"/>
          <w:sz w:val="20"/>
          <w:szCs w:val="20"/>
        </w:rPr>
        <w:t xml:space="preserve"> обліку ТІ </w:t>
      </w:r>
      <w:r w:rsidR="00D5311C" w:rsidRPr="00607F0B">
        <w:rPr>
          <w:rFonts w:ascii="Times New Roman" w:eastAsia="Times New Roman" w:hAnsi="Times New Roman" w:cs="Times New Roman"/>
          <w:sz w:val="20"/>
          <w:szCs w:val="20"/>
        </w:rPr>
        <w:t>Україна.</w:t>
      </w:r>
      <w:r w:rsidR="00706D41" w:rsidRPr="00607F0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31FFA" w:rsidRPr="00607F0B">
        <w:rPr>
          <w:rFonts w:ascii="Times New Roman" w:eastAsia="Times New Roman" w:hAnsi="Times New Roman" w:cs="Times New Roman"/>
          <w:sz w:val="20"/>
          <w:szCs w:val="20"/>
        </w:rPr>
        <w:t>Аудиторський звіт повинен бути оформлений окремо українською та англійською мовами.</w:t>
      </w:r>
    </w:p>
    <w:p w14:paraId="1B8A2624" w14:textId="3586A97E" w:rsidR="00B11A60" w:rsidRPr="00607F0B" w:rsidRDefault="00BA189D" w:rsidP="0071756E">
      <w:pPr>
        <w:numPr>
          <w:ilvl w:val="0"/>
          <w:numId w:val="8"/>
        </w:numPr>
        <w:shd w:val="clear" w:color="auto" w:fill="FFFFFF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>Кінцевий строк прийому пропозицій:</w:t>
      </w:r>
      <w:r w:rsidR="007F27AC" w:rsidRPr="00607F0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0A039E">
        <w:rPr>
          <w:rFonts w:ascii="Times New Roman" w:eastAsia="Times New Roman" w:hAnsi="Times New Roman" w:cs="Times New Roman"/>
          <w:sz w:val="20"/>
          <w:szCs w:val="20"/>
        </w:rPr>
        <w:t>20</w:t>
      </w:r>
      <w:r w:rsidR="00F176E2" w:rsidRPr="00607F0B">
        <w:rPr>
          <w:rFonts w:ascii="Times New Roman" w:eastAsia="Times New Roman" w:hAnsi="Times New Roman" w:cs="Times New Roman"/>
          <w:sz w:val="20"/>
          <w:szCs w:val="20"/>
        </w:rPr>
        <w:t xml:space="preserve">:00 </w:t>
      </w:r>
      <w:r w:rsidR="000A039E">
        <w:rPr>
          <w:rFonts w:ascii="Times New Roman" w:eastAsia="Times New Roman" w:hAnsi="Times New Roman" w:cs="Times New Roman"/>
          <w:sz w:val="20"/>
          <w:szCs w:val="20"/>
          <w:lang w:val="ru-RU"/>
        </w:rPr>
        <w:t>2</w:t>
      </w:r>
      <w:r w:rsidR="00F50BDC">
        <w:rPr>
          <w:rFonts w:ascii="Times New Roman" w:eastAsia="Times New Roman" w:hAnsi="Times New Roman" w:cs="Times New Roman"/>
          <w:sz w:val="20"/>
          <w:szCs w:val="20"/>
          <w:lang w:val="ru-RU"/>
        </w:rPr>
        <w:t>8</w:t>
      </w:r>
      <w:r w:rsidR="00F176E2" w:rsidRPr="00607F0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D301B">
        <w:rPr>
          <w:rFonts w:ascii="Times New Roman" w:eastAsia="Times New Roman" w:hAnsi="Times New Roman" w:cs="Times New Roman"/>
          <w:sz w:val="20"/>
          <w:szCs w:val="20"/>
        </w:rPr>
        <w:t>липня</w:t>
      </w:r>
      <w:r w:rsidR="00431D36" w:rsidRPr="00607F0B">
        <w:rPr>
          <w:rFonts w:ascii="Times New Roman" w:eastAsia="Times New Roman" w:hAnsi="Times New Roman" w:cs="Times New Roman"/>
          <w:sz w:val="20"/>
          <w:szCs w:val="20"/>
        </w:rPr>
        <w:t xml:space="preserve"> 202</w:t>
      </w:r>
      <w:r w:rsidR="000A039E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 року.</w:t>
      </w:r>
    </w:p>
    <w:p w14:paraId="1DE5FF82" w14:textId="77777777" w:rsidR="00B11A60" w:rsidRPr="00607F0B" w:rsidRDefault="00BA189D" w:rsidP="0071756E">
      <w:pPr>
        <w:numPr>
          <w:ilvl w:val="0"/>
          <w:numId w:val="8"/>
        </w:numPr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color w:val="212529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 xml:space="preserve">Обов’язкові кваліфікаційні вимоги до виконавця послуг: 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>подані в Додатку 1.</w:t>
      </w:r>
    </w:p>
    <w:p w14:paraId="1B87DC32" w14:textId="77777777" w:rsidR="00B11A60" w:rsidRPr="00607F0B" w:rsidRDefault="00BA189D" w:rsidP="0071756E">
      <w:pPr>
        <w:numPr>
          <w:ilvl w:val="0"/>
          <w:numId w:val="8"/>
        </w:numPr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color w:val="212529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 xml:space="preserve">Технічні вимоги до предмету закупівлі: 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>подані в Додатку 2.</w:t>
      </w:r>
    </w:p>
    <w:p w14:paraId="461725F5" w14:textId="524EA5D1" w:rsidR="00B11A60" w:rsidRPr="00607F0B" w:rsidRDefault="00070DF0" w:rsidP="00070DF0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>Перелік документів від учасників, які потрібні для підтвердження статусу учасника:</w:t>
      </w:r>
    </w:p>
    <w:p w14:paraId="0117FFE6" w14:textId="69C043B9" w:rsidR="00B11A60" w:rsidRPr="00607F0B" w:rsidRDefault="00BA189D" w:rsidP="0060429E">
      <w:pPr>
        <w:numPr>
          <w:ilvl w:val="0"/>
          <w:numId w:val="5"/>
        </w:numP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Заповнен</w:t>
      </w:r>
      <w:r w:rsidR="009A03A4" w:rsidRPr="00607F0B">
        <w:rPr>
          <w:rFonts w:ascii="Times New Roman" w:eastAsia="Times New Roman" w:hAnsi="Times New Roman" w:cs="Times New Roman"/>
          <w:sz w:val="20"/>
          <w:szCs w:val="20"/>
        </w:rPr>
        <w:t>а форма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 комерційної пропозиції із зазначенням вартості послуг учасника</w:t>
      </w:r>
      <w:r w:rsidR="00F176E2" w:rsidRPr="00607F0B">
        <w:rPr>
          <w:rFonts w:ascii="Times New Roman" w:eastAsia="Times New Roman" w:hAnsi="Times New Roman" w:cs="Times New Roman"/>
          <w:sz w:val="20"/>
          <w:szCs w:val="20"/>
        </w:rPr>
        <w:t xml:space="preserve"> (Додаток 3);</w:t>
      </w:r>
    </w:p>
    <w:p w14:paraId="10C0D082" w14:textId="65EE13BF" w:rsidR="00B11A60" w:rsidRPr="00607F0B" w:rsidRDefault="009A03A4" w:rsidP="0060429E">
      <w:pPr>
        <w:numPr>
          <w:ilvl w:val="0"/>
          <w:numId w:val="5"/>
        </w:numP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Інформація</w:t>
      </w:r>
      <w:r w:rsidR="00BA189D" w:rsidRPr="00607F0B">
        <w:rPr>
          <w:rFonts w:ascii="Times New Roman" w:eastAsia="Times New Roman" w:hAnsi="Times New Roman" w:cs="Times New Roman"/>
          <w:sz w:val="20"/>
          <w:szCs w:val="20"/>
        </w:rPr>
        <w:t xml:space="preserve"> про відповідність кваліфікаційним критерія</w:t>
      </w:r>
      <w:bookmarkStart w:id="0" w:name="_GoBack"/>
      <w:bookmarkEnd w:id="0"/>
      <w:r w:rsidR="00BA189D" w:rsidRPr="00607F0B">
        <w:rPr>
          <w:rFonts w:ascii="Times New Roman" w:eastAsia="Times New Roman" w:hAnsi="Times New Roman" w:cs="Times New Roman"/>
          <w:sz w:val="20"/>
          <w:szCs w:val="20"/>
        </w:rPr>
        <w:t>м за Додатком 1:</w:t>
      </w:r>
    </w:p>
    <w:p w14:paraId="53F5BFC3" w14:textId="4BBA15CA" w:rsidR="00F176E2" w:rsidRPr="00607F0B" w:rsidRDefault="00BA189D" w:rsidP="0060429E">
      <w:pPr>
        <w:pStyle w:val="af4"/>
        <w:widowControl w:val="0"/>
        <w:numPr>
          <w:ilvl w:val="0"/>
          <w:numId w:val="12"/>
        </w:numPr>
        <w:spacing w:after="0" w:line="276" w:lineRule="auto"/>
        <w:ind w:left="141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Довідка </w:t>
      </w:r>
      <w:r w:rsidR="002D301B">
        <w:rPr>
          <w:rFonts w:ascii="Times New Roman" w:eastAsia="Times New Roman" w:hAnsi="Times New Roman" w:cs="Times New Roman"/>
          <w:sz w:val="20"/>
          <w:szCs w:val="20"/>
        </w:rPr>
        <w:t>про досвід проведення зовнішніх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 незалежн</w:t>
      </w:r>
      <w:r w:rsidR="002D301B"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 фінансов</w:t>
      </w:r>
      <w:r w:rsidR="002D301B"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 аудиторс</w:t>
      </w:r>
      <w:r w:rsidR="002D301B">
        <w:rPr>
          <w:rFonts w:ascii="Times New Roman" w:eastAsia="Times New Roman" w:hAnsi="Times New Roman" w:cs="Times New Roman"/>
          <w:sz w:val="20"/>
          <w:szCs w:val="20"/>
        </w:rPr>
        <w:t>ьких перевірок;</w:t>
      </w:r>
    </w:p>
    <w:p w14:paraId="6C5DEB0C" w14:textId="76346AE5" w:rsidR="00B11A60" w:rsidRPr="00607F0B" w:rsidRDefault="00BA189D" w:rsidP="0060429E">
      <w:pPr>
        <w:pStyle w:val="af4"/>
        <w:widowControl w:val="0"/>
        <w:numPr>
          <w:ilvl w:val="0"/>
          <w:numId w:val="12"/>
        </w:numPr>
        <w:spacing w:after="0" w:line="276" w:lineRule="auto"/>
        <w:ind w:left="141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Інші документи про підтвердження права на здійснення відповідної діяльності, передбачені в п.2</w:t>
      </w:r>
      <w:r w:rsidR="00EB669B" w:rsidRPr="00607F0B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7F3FDDD4" w14:textId="77777777" w:rsidR="00E972DB" w:rsidRPr="00607F0B" w:rsidRDefault="00BA189D" w:rsidP="00E972DB">
      <w:pPr>
        <w:pStyle w:val="af4"/>
        <w:widowControl w:val="0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>Правила оформлення комерційної пропозиції:</w:t>
      </w:r>
    </w:p>
    <w:p w14:paraId="6A0F148E" w14:textId="0C11559E" w:rsidR="00B11A60" w:rsidRPr="00607F0B" w:rsidRDefault="00BA189D" w:rsidP="00E47222">
      <w:pPr>
        <w:pStyle w:val="af4"/>
        <w:widowControl w:val="0"/>
        <w:numPr>
          <w:ilvl w:val="0"/>
          <w:numId w:val="18"/>
        </w:numPr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Комерційна пропозиція подається українською мовою тільки в електронному вигляді на електронну адресу </w:t>
      </w:r>
      <w:hyperlink r:id="rId6" w:history="1">
        <w:r w:rsidR="00E47222" w:rsidRPr="00607F0B">
          <w:rPr>
            <w:rStyle w:val="af1"/>
            <w:rFonts w:ascii="Times New Roman" w:eastAsia="Times New Roman" w:hAnsi="Times New Roman" w:cs="Times New Roman"/>
            <w:sz w:val="20"/>
            <w:szCs w:val="20"/>
          </w:rPr>
          <w:t>geraskin@ti-ukraine.org</w:t>
        </w:r>
      </w:hyperlink>
      <w:r w:rsidR="00E47222" w:rsidRPr="00607F0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з темою листа </w:t>
      </w:r>
      <w:r w:rsidR="00EB669B" w:rsidRPr="00607F0B">
        <w:rPr>
          <w:rFonts w:ascii="Times New Roman" w:eastAsia="Times New Roman" w:hAnsi="Times New Roman" w:cs="Times New Roman"/>
          <w:sz w:val="20"/>
          <w:szCs w:val="20"/>
        </w:rPr>
        <w:t>«</w:t>
      </w:r>
      <w:r w:rsidR="00E972DB" w:rsidRPr="00607F0B">
        <w:rPr>
          <w:rFonts w:ascii="Times New Roman" w:eastAsia="Times New Roman" w:hAnsi="Times New Roman" w:cs="Times New Roman"/>
          <w:sz w:val="20"/>
          <w:szCs w:val="20"/>
        </w:rPr>
        <w:t>SIDA</w:t>
      </w:r>
      <w:r w:rsidR="00CD2643" w:rsidRPr="00607F0B">
        <w:rPr>
          <w:rFonts w:ascii="Times New Roman" w:eastAsia="Times New Roman" w:hAnsi="Times New Roman" w:cs="Times New Roman"/>
          <w:sz w:val="20"/>
          <w:szCs w:val="20"/>
        </w:rPr>
        <w:t>-</w:t>
      </w:r>
      <w:r w:rsidR="00CD2643" w:rsidRPr="00607F0B">
        <w:rPr>
          <w:rFonts w:ascii="Times New Roman" w:eastAsia="Times New Roman" w:hAnsi="Times New Roman" w:cs="Times New Roman"/>
          <w:sz w:val="20"/>
          <w:szCs w:val="20"/>
          <w:lang w:val="en-US"/>
        </w:rPr>
        <w:t>PS</w:t>
      </w:r>
      <w:r w:rsidR="00E972DB" w:rsidRPr="00607F0B">
        <w:rPr>
          <w:rFonts w:ascii="Times New Roman" w:eastAsia="Times New Roman" w:hAnsi="Times New Roman" w:cs="Times New Roman"/>
          <w:sz w:val="20"/>
          <w:szCs w:val="20"/>
        </w:rPr>
        <w:t xml:space="preserve"> Комерційна пропозиція: фінансовий аудит</w:t>
      </w:r>
      <w:r w:rsidR="00272CB7" w:rsidRPr="00607F0B">
        <w:rPr>
          <w:rFonts w:ascii="Times New Roman" w:eastAsia="Times New Roman" w:hAnsi="Times New Roman" w:cs="Times New Roman"/>
          <w:sz w:val="20"/>
          <w:szCs w:val="20"/>
        </w:rPr>
        <w:t>»</w:t>
      </w:r>
      <w:r w:rsidR="00E972DB" w:rsidRPr="00607F0B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5F948CB0" w14:textId="77777777" w:rsidR="00B11A60" w:rsidRPr="00607F0B" w:rsidRDefault="00BA189D" w:rsidP="0071756E">
      <w:pPr>
        <w:numPr>
          <w:ilvl w:val="0"/>
          <w:numId w:val="6"/>
        </w:numPr>
        <w:spacing w:after="0" w:line="276" w:lineRule="auto"/>
        <w:ind w:left="113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Надані сканкопії документів мають бути розбірливими та якісними.</w:t>
      </w:r>
    </w:p>
    <w:p w14:paraId="60E61480" w14:textId="63A90CED" w:rsidR="00B11A60" w:rsidRPr="00607F0B" w:rsidRDefault="00BA189D" w:rsidP="0071756E">
      <w:pPr>
        <w:numPr>
          <w:ilvl w:val="0"/>
          <w:numId w:val="6"/>
        </w:numPr>
        <w:spacing w:after="0" w:line="276" w:lineRule="auto"/>
        <w:ind w:left="113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Відповідальність за достовірність наданої інформації в своїй комерційній пропозиції несе учасник.</w:t>
      </w:r>
    </w:p>
    <w:p w14:paraId="6761C819" w14:textId="2D46456B" w:rsidR="00070DF0" w:rsidRPr="00607F0B" w:rsidRDefault="00070DF0" w:rsidP="0071756E">
      <w:pPr>
        <w:numPr>
          <w:ilvl w:val="0"/>
          <w:numId w:val="6"/>
        </w:numPr>
        <w:spacing w:after="0" w:line="276" w:lineRule="auto"/>
        <w:ind w:left="113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Документи пропозиції учасника повинні бути завірені підписом уповноваженої особи учасника, який має права на підпис такої пропозиції. У разі підписання документів уповноваженою особою у складі пропозиції учасник подає документ, що підтверджує повноваження підписання пропозиції.</w:t>
      </w:r>
    </w:p>
    <w:p w14:paraId="75AD6729" w14:textId="09BDEAE7" w:rsidR="00B11A60" w:rsidRPr="00607F0B" w:rsidRDefault="00BA189D" w:rsidP="0071756E">
      <w:pPr>
        <w:numPr>
          <w:ilvl w:val="0"/>
          <w:numId w:val="6"/>
        </w:numPr>
        <w:spacing w:after="0" w:line="276" w:lineRule="auto"/>
        <w:ind w:left="113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Строк дії комерційної пропозиції </w:t>
      </w:r>
      <w:r w:rsidR="000A039E">
        <w:rPr>
          <w:rFonts w:ascii="Times New Roman" w:eastAsia="Times New Roman" w:hAnsi="Times New Roman" w:cs="Times New Roman"/>
          <w:sz w:val="20"/>
          <w:szCs w:val="20"/>
        </w:rPr>
        <w:t>повинен становити не менше 3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>0 днів з дати закінчення терміну надання пропозицій.</w:t>
      </w:r>
    </w:p>
    <w:p w14:paraId="185B88FB" w14:textId="0A415ABA" w:rsidR="00B11A60" w:rsidRPr="00607F0B" w:rsidRDefault="00BA189D" w:rsidP="0071756E">
      <w:pPr>
        <w:numPr>
          <w:ilvl w:val="0"/>
          <w:numId w:val="6"/>
        </w:numPr>
        <w:spacing w:after="0" w:line="276" w:lineRule="auto"/>
        <w:ind w:left="113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У разі, якщо комерційна пропозиція надійшла після спливу кінцевого терміну приймання комерційних пропозицій, то така пропозиція не приймається до оцінки.</w:t>
      </w:r>
    </w:p>
    <w:p w14:paraId="084255C2" w14:textId="48B0F3A3" w:rsidR="00396788" w:rsidRPr="00607F0B" w:rsidRDefault="00396788" w:rsidP="00396788">
      <w:pPr>
        <w:pStyle w:val="af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>Договір про закупівлю не може бути укладено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 з учасниками, які під час процедури закупівлі:</w:t>
      </w:r>
    </w:p>
    <w:p w14:paraId="4589A490" w14:textId="360EDE05" w:rsidR="00396788" w:rsidRPr="00607F0B" w:rsidRDefault="002D301B" w:rsidP="00396788">
      <w:pPr>
        <w:pStyle w:val="af4"/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Які мають конфлікт інтересів (є членом органів управління або членом ТІ Україна, має родинні стосунки з членами органів управління ТІ Україна, тощо).</w:t>
      </w:r>
    </w:p>
    <w:p w14:paraId="1CD081E1" w14:textId="2DA921AD" w:rsidR="00396788" w:rsidRPr="005B498A" w:rsidRDefault="005B498A" w:rsidP="00396788">
      <w:pPr>
        <w:pStyle w:val="af4"/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B498A">
        <w:rPr>
          <w:rFonts w:ascii="Times New Roman" w:eastAsia="Times New Roman" w:hAnsi="Times New Roman" w:cs="Times New Roman"/>
          <w:sz w:val="20"/>
          <w:szCs w:val="20"/>
        </w:rPr>
        <w:t>Про яких ТІ Україна стало відомо, що учасник подає неправдиву інформацію при подачі тендерної пропозиції або учасник не надав (надав невчасно)</w:t>
      </w:r>
      <w:r w:rsidRPr="005B498A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5B498A">
        <w:rPr>
          <w:rFonts w:ascii="Times New Roman" w:eastAsia="Times New Roman" w:hAnsi="Times New Roman" w:cs="Times New Roman"/>
          <w:sz w:val="20"/>
          <w:szCs w:val="20"/>
        </w:rPr>
        <w:t>необхідну інформацію.</w:t>
      </w:r>
    </w:p>
    <w:p w14:paraId="4C7AFBDB" w14:textId="414D78DA" w:rsidR="00396788" w:rsidRPr="00607F0B" w:rsidRDefault="00396788" w:rsidP="00066537">
      <w:pPr>
        <w:pStyle w:val="af4"/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Якщо донор проєкту </w:t>
      </w:r>
      <w:proofErr w:type="spellStart"/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proofErr w:type="spellEnd"/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Swedish</w:t>
      </w:r>
      <w:proofErr w:type="spellEnd"/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International</w:t>
      </w:r>
      <w:proofErr w:type="spellEnd"/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Development</w:t>
      </w:r>
      <w:proofErr w:type="spellEnd"/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Cooperation</w:t>
      </w:r>
      <w:proofErr w:type="spellEnd"/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Agency</w:t>
      </w:r>
      <w:proofErr w:type="spellEnd"/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r w:rsidR="00E47222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SIDA</w:t>
      </w:r>
      <w:r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 матиме підстави для відмови у </w:t>
      </w:r>
      <w:proofErr w:type="spellStart"/>
      <w:r w:rsidRPr="00607F0B">
        <w:rPr>
          <w:rFonts w:ascii="Times New Roman" w:eastAsia="Times New Roman" w:hAnsi="Times New Roman" w:cs="Times New Roman"/>
          <w:sz w:val="20"/>
          <w:szCs w:val="20"/>
        </w:rPr>
        <w:t>контрактуванні</w:t>
      </w:r>
      <w:proofErr w:type="spellEnd"/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 обраного переможця закупівлі.</w:t>
      </w:r>
    </w:p>
    <w:p w14:paraId="37E4C726" w14:textId="73683FD7" w:rsidR="001319BC" w:rsidRDefault="001319BC" w:rsidP="001319BC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E85B06B" w14:textId="69CDEBE2" w:rsidR="002D301B" w:rsidRDefault="002D301B" w:rsidP="002D301B">
      <w:pPr>
        <w:pStyle w:val="af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Строк визначення переможця: 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>протягом 3 (трьох) робочих днів з дати завершення прийому пропозицій та з можливістю продовження цього строку за необхідності письмового уточнення інформації, яка міститься у комерційних пропозиціях, не більше ніж на 3 (три) робочих дні.</w:t>
      </w:r>
    </w:p>
    <w:p w14:paraId="1BDF366A" w14:textId="311DE1F7" w:rsidR="002D301B" w:rsidRPr="00607F0B" w:rsidRDefault="002D301B" w:rsidP="002D301B">
      <w:pPr>
        <w:pStyle w:val="af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D301B">
        <w:rPr>
          <w:rFonts w:ascii="Times New Roman" w:eastAsia="Times New Roman" w:hAnsi="Times New Roman" w:cs="Times New Roman"/>
          <w:b/>
          <w:sz w:val="20"/>
          <w:szCs w:val="20"/>
        </w:rPr>
        <w:t>Результати тендеру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будуть повідомлені</w:t>
      </w:r>
      <w:r w:rsidRPr="002D301B">
        <w:rPr>
          <w:rFonts w:ascii="Times New Roman" w:eastAsia="Times New Roman" w:hAnsi="Times New Roman" w:cs="Times New Roman"/>
          <w:sz w:val="20"/>
          <w:szCs w:val="20"/>
        </w:rPr>
        <w:t xml:space="preserve"> всім учасникам не пізніше 3 (трьох) робочих днів з дати прийняття рішення про визначення переможця шляхом надсилання відповідних повідомлень учасникам тендеру електронною поштою. Результати тендеру будуть оприлюднені на сайті організації. Переможцю тендеру упродовж 3 (трьох) робочих днів, з моменту визначення його переможцем, буде надіслане відповідне повідомлення електронною поштою. З переможцем буде підписано договір (Додаток 4).</w:t>
      </w:r>
    </w:p>
    <w:p w14:paraId="25C31882" w14:textId="4B669364" w:rsidR="00B11A60" w:rsidRPr="00607F0B" w:rsidRDefault="00BA189D" w:rsidP="00995690">
      <w:pPr>
        <w:pStyle w:val="af4"/>
        <w:numPr>
          <w:ilvl w:val="0"/>
          <w:numId w:val="8"/>
        </w:numPr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>Критерії оцінювання комерційних пропозицій та їх вагові коефіцієнти:</w:t>
      </w:r>
    </w:p>
    <w:tbl>
      <w:tblPr>
        <w:tblStyle w:val="a5"/>
        <w:tblW w:w="1005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4869"/>
        <w:gridCol w:w="1134"/>
        <w:gridCol w:w="3544"/>
      </w:tblGrid>
      <w:tr w:rsidR="00B11A60" w:rsidRPr="00607F0B" w14:paraId="49F5F4BA" w14:textId="77777777" w:rsidTr="00036283">
        <w:trPr>
          <w:trHeight w:val="84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004F9" w14:textId="77777777" w:rsidR="00B11A60" w:rsidRPr="00607F0B" w:rsidRDefault="00BA189D" w:rsidP="00F176E2">
            <w:pPr>
              <w:spacing w:after="24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BA4D0" w14:textId="77777777" w:rsidR="00B11A60" w:rsidRPr="00607F0B" w:rsidRDefault="00BA189D" w:rsidP="00F176E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Критерій оцінки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EB008" w14:textId="77777777" w:rsidR="00B11A60" w:rsidRPr="00607F0B" w:rsidRDefault="00BA189D" w:rsidP="00F176E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Ваговий коефіцієнт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3EF08" w14:textId="77777777" w:rsidR="00B11A60" w:rsidRPr="00607F0B" w:rsidRDefault="00BA189D" w:rsidP="00F176E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Документи, які підтверджують відповідність критерію</w:t>
            </w:r>
          </w:p>
        </w:tc>
      </w:tr>
      <w:tr w:rsidR="00B11A60" w:rsidRPr="00607F0B" w14:paraId="0C2535C9" w14:textId="77777777" w:rsidTr="00CB40F7">
        <w:trPr>
          <w:trHeight w:val="308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A4FEB" w14:textId="77777777" w:rsidR="00B11A60" w:rsidRPr="00607F0B" w:rsidRDefault="00BA189D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8EE19" w14:textId="77777777" w:rsidR="00B11A60" w:rsidRPr="00607F0B" w:rsidRDefault="00BA189D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Ціна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2F525" w14:textId="1BDCB3C8" w:rsidR="00B11A60" w:rsidRPr="00607F0B" w:rsidRDefault="00675E11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F176E2"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371E4" w14:textId="77777777" w:rsidR="00B11A60" w:rsidRPr="00607F0B" w:rsidRDefault="00BA189D" w:rsidP="00F176E2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Комерційна пропозиція</w:t>
            </w:r>
          </w:p>
        </w:tc>
      </w:tr>
      <w:tr w:rsidR="00B11A60" w:rsidRPr="00607F0B" w14:paraId="22F4A64D" w14:textId="77777777" w:rsidTr="00036283">
        <w:trPr>
          <w:trHeight w:val="78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BBF4C" w14:textId="1312D0A2" w:rsidR="00B11A60" w:rsidRPr="00607F0B" w:rsidRDefault="00675E11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A189D"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6BA86" w14:textId="07CAFFF1" w:rsidR="00B11A60" w:rsidRPr="00607F0B" w:rsidRDefault="00BA189D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Наявність досвіду проведення зовнішньої незалежної фінансової аудиторської перевірки в неур</w:t>
            </w:r>
            <w:r w:rsidR="005F694A"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ядових громадських організаціях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E8084" w14:textId="72360C3C" w:rsidR="00B11A60" w:rsidRPr="00607F0B" w:rsidRDefault="002D301B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53FFD" w14:textId="77777777" w:rsidR="00B11A60" w:rsidRPr="00607F0B" w:rsidRDefault="00BA189D" w:rsidP="00F176E2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Документи, подані у складі комерційної пропозиції</w:t>
            </w:r>
          </w:p>
        </w:tc>
      </w:tr>
      <w:tr w:rsidR="009A03A4" w:rsidRPr="00607F0B" w14:paraId="187667E2" w14:textId="77777777" w:rsidTr="00036283">
        <w:trPr>
          <w:trHeight w:val="78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6E33D" w14:textId="7E47008D" w:rsidR="009A03A4" w:rsidRPr="00607F0B" w:rsidRDefault="00675E11" w:rsidP="009A03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9A03A4"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852D4" w14:textId="0C02AD98" w:rsidR="009A03A4" w:rsidRPr="00607F0B" w:rsidRDefault="009A03A4" w:rsidP="0003628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Наявність досвіду проведення зовнішньої незалежної фінансової аудиторської перевірки проєктів, що фінансуються </w:t>
            </w:r>
            <w:proofErr w:type="spellStart"/>
            <w:r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proofErr w:type="spellEnd"/>
            <w:r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Swedish</w:t>
            </w:r>
            <w:proofErr w:type="spellEnd"/>
            <w:r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International</w:t>
            </w:r>
            <w:proofErr w:type="spellEnd"/>
            <w:r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proofErr w:type="spellEnd"/>
            <w:r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Cooperation</w:t>
            </w:r>
            <w:proofErr w:type="spellEnd"/>
            <w:r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Agency</w:t>
            </w:r>
            <w:proofErr w:type="spellEnd"/>
            <w:r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036283"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SIDA</w:t>
            </w:r>
            <w:r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E8DA6" w14:textId="10004305" w:rsidR="009A03A4" w:rsidRPr="00607F0B" w:rsidRDefault="002D301B" w:rsidP="009A03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CCBE2" w14:textId="1D2C7688" w:rsidR="009A03A4" w:rsidRPr="00607F0B" w:rsidRDefault="009A03A4" w:rsidP="009A03A4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Документи, подані у складі комерційної пропозиції</w:t>
            </w:r>
          </w:p>
        </w:tc>
      </w:tr>
    </w:tbl>
    <w:p w14:paraId="7AA0BE47" w14:textId="77777777" w:rsidR="00B11A60" w:rsidRPr="00607F0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Пояснення розрахунку за критеріями оцінювання:</w:t>
      </w:r>
    </w:p>
    <w:p w14:paraId="35EF5C33" w14:textId="1761CD58" w:rsidR="00675E11" w:rsidRPr="00607F0B" w:rsidRDefault="00675E11" w:rsidP="00675E11">
      <w:pPr>
        <w:numPr>
          <w:ilvl w:val="0"/>
          <w:numId w:val="4"/>
        </w:numP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60 – максимальний ваговий коефіцієнт за критерієм оцінки «ціна». Оцінка буде відбуватись на підставі порівняння запропонованих цін, поданих учасниками. Максимально високий бал за даним критерієм буде виставлено учаснику з найбільш економічно вигідною ціновою пропозицією</w:t>
      </w:r>
      <w:r w:rsidRPr="00607F0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607F0B">
        <w:rPr>
          <w:rFonts w:ascii="Times New Roman" w:eastAsia="Times New Roman" w:hAnsi="Times New Roman" w:cs="Times New Roman"/>
          <w:sz w:val="20"/>
          <w:szCs w:val="20"/>
          <w:lang w:val="en-US"/>
        </w:rPr>
        <w:t>(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>мінімальною ціною).</w:t>
      </w:r>
    </w:p>
    <w:p w14:paraId="3AB0D4DD" w14:textId="67BE07A1" w:rsidR="00675E11" w:rsidRPr="00607F0B" w:rsidRDefault="00675E11" w:rsidP="00675E11">
      <w:pP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Обчислювальна кількість балів = (мінімальна ціна учасника / ціна обчислювального учасника) х 60.</w:t>
      </w:r>
    </w:p>
    <w:p w14:paraId="0A66F321" w14:textId="63CC64A2" w:rsidR="00B11A60" w:rsidRPr="00607F0B" w:rsidRDefault="002D301B">
      <w:pPr>
        <w:numPr>
          <w:ilvl w:val="0"/>
          <w:numId w:val="4"/>
        </w:numP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15</w:t>
      </w:r>
      <w:r w:rsidR="00BA189D" w:rsidRPr="00607F0B">
        <w:rPr>
          <w:rFonts w:ascii="Times New Roman" w:eastAsia="Times New Roman" w:hAnsi="Times New Roman" w:cs="Times New Roman"/>
          <w:sz w:val="20"/>
          <w:szCs w:val="20"/>
        </w:rPr>
        <w:t xml:space="preserve"> – максимальний ваговий коефіцієнт за критерієм оцінки </w:t>
      </w:r>
      <w:r w:rsidR="00EB669B" w:rsidRPr="00607F0B">
        <w:rPr>
          <w:rFonts w:ascii="Times New Roman" w:eastAsia="Times New Roman" w:hAnsi="Times New Roman" w:cs="Times New Roman"/>
          <w:sz w:val="20"/>
          <w:szCs w:val="20"/>
        </w:rPr>
        <w:t>«</w:t>
      </w:r>
      <w:r w:rsidR="00BA189D" w:rsidRPr="00607F0B">
        <w:rPr>
          <w:rFonts w:ascii="Times New Roman" w:eastAsia="Times New Roman" w:hAnsi="Times New Roman" w:cs="Times New Roman"/>
          <w:sz w:val="20"/>
          <w:szCs w:val="20"/>
        </w:rPr>
        <w:t>наявність досвіду проведення зовнішньої незалежної фінансової аудиторської перевірки в неурядових громадських організаціях</w:t>
      </w:r>
      <w:r w:rsidR="00EB669B" w:rsidRPr="00607F0B">
        <w:rPr>
          <w:rFonts w:ascii="Times New Roman" w:eastAsia="Times New Roman" w:hAnsi="Times New Roman" w:cs="Times New Roman"/>
          <w:sz w:val="20"/>
          <w:szCs w:val="20"/>
        </w:rPr>
        <w:t>»</w:t>
      </w:r>
      <w:r w:rsidR="00BA189D" w:rsidRPr="00607F0B">
        <w:rPr>
          <w:rFonts w:ascii="Times New Roman" w:eastAsia="Times New Roman" w:hAnsi="Times New Roman" w:cs="Times New Roman"/>
          <w:sz w:val="20"/>
          <w:szCs w:val="20"/>
        </w:rPr>
        <w:t>.</w:t>
      </w:r>
    </w:p>
    <w:tbl>
      <w:tblPr>
        <w:tblStyle w:val="a7"/>
        <w:tblW w:w="10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5"/>
        <w:gridCol w:w="7485"/>
        <w:gridCol w:w="2045"/>
      </w:tblGrid>
      <w:tr w:rsidR="00B11A60" w:rsidRPr="00607F0B" w14:paraId="5673B0BA" w14:textId="77777777" w:rsidTr="007815EB">
        <w:tc>
          <w:tcPr>
            <w:tcW w:w="52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9F1EF" w14:textId="77777777" w:rsidR="00B11A60" w:rsidRPr="00607F0B" w:rsidRDefault="00BA189D" w:rsidP="007178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748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33977" w14:textId="226D47E1" w:rsidR="00B11A60" w:rsidRPr="00607F0B" w:rsidRDefault="00BA189D" w:rsidP="007178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Рівень підтвердження досвіду проведення зовнішньої незалежної фінансової аудиторської перевірки в неурядових громадських організаціях</w:t>
            </w:r>
          </w:p>
        </w:tc>
        <w:tc>
          <w:tcPr>
            <w:tcW w:w="204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04353" w14:textId="77777777" w:rsidR="00B11A60" w:rsidRPr="00607F0B" w:rsidRDefault="00BA189D" w:rsidP="007178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Максимально можлива кількість балів</w:t>
            </w:r>
          </w:p>
        </w:tc>
      </w:tr>
      <w:tr w:rsidR="00B11A60" w:rsidRPr="00607F0B" w14:paraId="19319B8F" w14:textId="77777777" w:rsidTr="0071788A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FA6CA" w14:textId="77777777" w:rsidR="00B11A60" w:rsidRPr="00607F0B" w:rsidRDefault="00BA18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E5758" w14:textId="5213A000" w:rsidR="00B11A60" w:rsidRPr="00607F0B" w:rsidRDefault="00FE5B7A" w:rsidP="0071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Наявність досвіду проведення від 0 до 5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99B25" w14:textId="3632F33D" w:rsidR="00B11A60" w:rsidRPr="00607F0B" w:rsidRDefault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5B7A" w:rsidRPr="00607F0B" w14:paraId="052F6A95" w14:textId="77777777" w:rsidTr="0071788A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F2715" w14:textId="26715C78" w:rsidR="00FE5B7A" w:rsidRPr="00607F0B" w:rsidRDefault="00FE5B7A" w:rsidP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B0B4D" w14:textId="17BAEA8E" w:rsidR="00FE5B7A" w:rsidRPr="00607F0B" w:rsidRDefault="00FE5B7A" w:rsidP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Наявність досвіду проведення від 5 до 10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D4511" w14:textId="78C4FFD5" w:rsidR="00FE5B7A" w:rsidRPr="00607F0B" w:rsidRDefault="00FE5B7A" w:rsidP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11A60" w:rsidRPr="00607F0B" w14:paraId="131BD5B7" w14:textId="77777777" w:rsidTr="0071788A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96A82" w14:textId="77777777" w:rsidR="00B11A60" w:rsidRPr="00607F0B" w:rsidRDefault="00BA18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7C17D" w14:textId="2E21DE12" w:rsidR="00B11A60" w:rsidRPr="00607F0B" w:rsidRDefault="00BA18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Ная</w:t>
            </w:r>
            <w:r w:rsidR="0071788A"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вність досвіду проведення від 10 до 20</w:t>
            </w: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69E18" w14:textId="518868DF" w:rsidR="00B11A60" w:rsidRPr="00607F0B" w:rsidRDefault="002E7EB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11A60" w:rsidRPr="00607F0B" w14:paraId="33B1AC6C" w14:textId="77777777" w:rsidTr="0071788A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27C89" w14:textId="77777777" w:rsidR="00B11A60" w:rsidRPr="00607F0B" w:rsidRDefault="00BA18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0704E" w14:textId="17024F45" w:rsidR="00B11A60" w:rsidRPr="00607F0B" w:rsidRDefault="00BA189D" w:rsidP="0071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Наявність досвіду проведення від </w:t>
            </w:r>
            <w:r w:rsidR="0071788A"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146B1" w14:textId="47ADF477" w:rsidR="00B11A60" w:rsidRPr="00607F0B" w:rsidRDefault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14:paraId="6AD7F972" w14:textId="3220D449" w:rsidR="00E972DB" w:rsidRPr="00607F0B" w:rsidRDefault="00E972DB" w:rsidP="009C53A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372AC6D" w14:textId="75FF5984" w:rsidR="002E7EBE" w:rsidRPr="00607F0B" w:rsidRDefault="002D301B" w:rsidP="002E7EBE">
      <w:pPr>
        <w:numPr>
          <w:ilvl w:val="0"/>
          <w:numId w:val="4"/>
        </w:numPr>
        <w:spacing w:after="0" w:line="276" w:lineRule="auto"/>
        <w:ind w:left="426" w:hanging="34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25</w:t>
      </w:r>
      <w:r w:rsidR="002E7EBE" w:rsidRPr="00607F0B">
        <w:rPr>
          <w:rFonts w:ascii="Times New Roman" w:eastAsia="Times New Roman" w:hAnsi="Times New Roman" w:cs="Times New Roman"/>
          <w:sz w:val="20"/>
          <w:szCs w:val="20"/>
        </w:rPr>
        <w:t xml:space="preserve"> – максимальний ваговий коефіцієнт за критерієм оцінки «наявність досвіду проведення зовнішньої незалежної фінансової аудиторської перевірки проєктів, що фінансуються </w:t>
      </w:r>
      <w:proofErr w:type="spellStart"/>
      <w:r w:rsidR="002E7EB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proofErr w:type="spellEnd"/>
      <w:r w:rsidR="002E7EB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2E7EB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Swedish</w:t>
      </w:r>
      <w:proofErr w:type="spellEnd"/>
      <w:r w:rsidR="002E7EB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2E7EB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International</w:t>
      </w:r>
      <w:proofErr w:type="spellEnd"/>
      <w:r w:rsidR="002E7EB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2E7EB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Development</w:t>
      </w:r>
      <w:proofErr w:type="spellEnd"/>
      <w:r w:rsidR="002E7EB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2E7EB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Cooperation</w:t>
      </w:r>
      <w:proofErr w:type="spellEnd"/>
      <w:r w:rsidR="002E7EB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2E7EB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Agency</w:t>
      </w:r>
      <w:proofErr w:type="spellEnd"/>
      <w:r w:rsidR="002E7EB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r w:rsidR="00036283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SIDA</w:t>
      </w:r>
      <w:r w:rsidR="002E7EBE" w:rsidRPr="00607F0B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="002E7EBE" w:rsidRPr="00607F0B">
        <w:rPr>
          <w:rFonts w:ascii="Times New Roman" w:eastAsia="Times New Roman" w:hAnsi="Times New Roman" w:cs="Times New Roman"/>
          <w:sz w:val="20"/>
          <w:szCs w:val="20"/>
        </w:rPr>
        <w:t>».</w:t>
      </w:r>
    </w:p>
    <w:tbl>
      <w:tblPr>
        <w:tblStyle w:val="a7"/>
        <w:tblW w:w="10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5"/>
        <w:gridCol w:w="7485"/>
        <w:gridCol w:w="2045"/>
      </w:tblGrid>
      <w:tr w:rsidR="002E7EBE" w:rsidRPr="00607F0B" w14:paraId="2D0CDB1B" w14:textId="77777777" w:rsidTr="00CE5F75">
        <w:tc>
          <w:tcPr>
            <w:tcW w:w="52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DC1C5" w14:textId="77777777" w:rsidR="002E7EBE" w:rsidRPr="00607F0B" w:rsidRDefault="002E7EBE" w:rsidP="00CE5F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748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F52E5" w14:textId="641933C9" w:rsidR="002E7EBE" w:rsidRPr="00607F0B" w:rsidRDefault="002E7EBE" w:rsidP="002D30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Рівень підтвердження досвіду проведення зовнішньої </w:t>
            </w:r>
            <w:r w:rsidR="002D301B"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незалежної фінансової аудиторської перевірки проєктів, що фінансуються </w:t>
            </w:r>
            <w:proofErr w:type="spellStart"/>
            <w:r w:rsidR="002D301B"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proofErr w:type="spellEnd"/>
            <w:r w:rsidR="002D301B"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D301B"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Swedish</w:t>
            </w:r>
            <w:proofErr w:type="spellEnd"/>
            <w:r w:rsidR="002D301B"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D301B"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International</w:t>
            </w:r>
            <w:proofErr w:type="spellEnd"/>
            <w:r w:rsidR="002D301B"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D301B"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proofErr w:type="spellEnd"/>
            <w:r w:rsidR="002D301B"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D301B"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Cooperation</w:t>
            </w:r>
            <w:proofErr w:type="spellEnd"/>
            <w:r w:rsidR="002D301B"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D301B"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Agency</w:t>
            </w:r>
            <w:proofErr w:type="spellEnd"/>
            <w:r w:rsidR="002D301B" w:rsidRPr="00607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(SIDA)</w:t>
            </w:r>
          </w:p>
        </w:tc>
        <w:tc>
          <w:tcPr>
            <w:tcW w:w="204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BFB1A" w14:textId="77777777" w:rsidR="002E7EBE" w:rsidRPr="00607F0B" w:rsidRDefault="002E7EBE" w:rsidP="00CE5F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Максимально можлива кількість балів</w:t>
            </w:r>
          </w:p>
        </w:tc>
      </w:tr>
      <w:tr w:rsidR="002E7EBE" w:rsidRPr="00607F0B" w14:paraId="408AD8D5" w14:textId="77777777" w:rsidTr="00CE5F75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E594C" w14:textId="77777777" w:rsidR="002E7EBE" w:rsidRPr="00607F0B" w:rsidRDefault="002E7EBE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4A52F" w14:textId="0FAAD972" w:rsidR="002E7EBE" w:rsidRPr="00607F0B" w:rsidRDefault="002E7EBE" w:rsidP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Наявність досвіду проведення від 0 до </w:t>
            </w:r>
            <w:r w:rsidR="00FE5B7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1B71E" w14:textId="70E98E64" w:rsidR="002E7EBE" w:rsidRPr="00607F0B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5B7A" w:rsidRPr="00607F0B" w14:paraId="4FBDFB1C" w14:textId="77777777" w:rsidTr="00CE5F75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8232D" w14:textId="20D0B544" w:rsidR="00FE5B7A" w:rsidRPr="00607F0B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A32B7" w14:textId="26DD94B7" w:rsidR="00FE5B7A" w:rsidRPr="00607F0B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явність досвіду проведення від 1 до 4</w:t>
            </w: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86740" w14:textId="1D9EE9A7" w:rsidR="00FE5B7A" w:rsidRPr="00607F0B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E7EBE" w:rsidRPr="00607F0B" w14:paraId="7DB56C16" w14:textId="77777777" w:rsidTr="00CE5F75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428A" w14:textId="5E3B3A23" w:rsidR="002E7EBE" w:rsidRPr="00607F0B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2E7EBE"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E75D5" w14:textId="7F93D8ED" w:rsidR="002E7EBE" w:rsidRPr="00607F0B" w:rsidRDefault="002E7EBE" w:rsidP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Наявність досвіду проведення від </w:t>
            </w:r>
            <w:r w:rsidR="00FE5B7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7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B5414" w14:textId="0B08117A" w:rsidR="002E7EBE" w:rsidRPr="00607F0B" w:rsidRDefault="002E7EBE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E5B7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E7EBE" w:rsidRPr="00607F0B" w14:paraId="7CF04451" w14:textId="77777777" w:rsidTr="00CE5F75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08C9E" w14:textId="4FFC81DE" w:rsidR="002E7EBE" w:rsidRPr="00607F0B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2E7EBE"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F505C" w14:textId="7448B396" w:rsidR="002E7EBE" w:rsidRPr="00607F0B" w:rsidRDefault="002E7EBE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7F0B"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Наявність досвіду проведення від 7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A8D6D" w14:textId="3B0B32DF" w:rsidR="002E7EBE" w:rsidRPr="00607F0B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</w:tbl>
    <w:p w14:paraId="307CC358" w14:textId="3D5EE41B" w:rsidR="002E7EBE" w:rsidRPr="00607F0B" w:rsidRDefault="002E7EBE" w:rsidP="009C53A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6D6026B" w14:textId="4917AC0A" w:rsidR="002E7EBE" w:rsidRDefault="002E7EBE" w:rsidP="009C53A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C2FD613" w14:textId="42345398" w:rsidR="00FE5B7A" w:rsidRDefault="00FE5B7A" w:rsidP="009C53A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C77CD00" w14:textId="77777777" w:rsidR="00FE5B7A" w:rsidRPr="00607F0B" w:rsidRDefault="00FE5B7A" w:rsidP="009C53A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D39D71C" w14:textId="6BEE56A5" w:rsidR="00E47222" w:rsidRPr="00607F0B" w:rsidRDefault="00E47222" w:rsidP="00E4722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>Інформація що допомо</w:t>
      </w:r>
      <w:r w:rsidR="00550E27" w:rsidRPr="00607F0B">
        <w:rPr>
          <w:rFonts w:ascii="Times New Roman" w:eastAsia="Times New Roman" w:hAnsi="Times New Roman" w:cs="Times New Roman"/>
          <w:b/>
          <w:sz w:val="20"/>
          <w:szCs w:val="20"/>
        </w:rPr>
        <w:t>же</w:t>
      </w:r>
      <w:r w:rsidRPr="00607F0B">
        <w:rPr>
          <w:rFonts w:ascii="Times New Roman" w:eastAsia="Times New Roman" w:hAnsi="Times New Roman" w:cs="Times New Roman"/>
          <w:b/>
          <w:sz w:val="20"/>
          <w:szCs w:val="20"/>
        </w:rPr>
        <w:t xml:space="preserve"> при формуванні комерційної пропозиції:</w:t>
      </w:r>
    </w:p>
    <w:p w14:paraId="1EFE200B" w14:textId="787D1AB4" w:rsidR="00E47222" w:rsidRPr="00607F0B" w:rsidRDefault="00E47222" w:rsidP="00E47222">
      <w:pPr>
        <w:pStyle w:val="af4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ТІ Україна громадська організація з кодом неприбутковості 0032.</w:t>
      </w:r>
    </w:p>
    <w:p w14:paraId="72766033" w14:textId="765FF6C1" w:rsidR="00E47222" w:rsidRDefault="00E47222" w:rsidP="00FE5B7A">
      <w:pPr>
        <w:pStyle w:val="af4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Сума </w:t>
      </w:r>
      <w:r w:rsidR="009977F6" w:rsidRPr="00607F0B">
        <w:rPr>
          <w:rFonts w:ascii="Times New Roman" w:eastAsia="Times New Roman" w:hAnsi="Times New Roman" w:cs="Times New Roman"/>
          <w:sz w:val="20"/>
          <w:szCs w:val="20"/>
        </w:rPr>
        <w:t xml:space="preserve">звіту для перевірки – </w:t>
      </w:r>
      <w:r w:rsidR="00FE5B7A" w:rsidRPr="00FE5B7A">
        <w:rPr>
          <w:rFonts w:ascii="Times New Roman" w:eastAsia="Times New Roman" w:hAnsi="Times New Roman" w:cs="Times New Roman"/>
          <w:sz w:val="20"/>
          <w:szCs w:val="20"/>
        </w:rPr>
        <w:t>15</w:t>
      </w:r>
      <w:r w:rsidR="00FE5B7A">
        <w:rPr>
          <w:rFonts w:ascii="Times New Roman" w:eastAsia="Times New Roman" w:hAnsi="Times New Roman" w:cs="Times New Roman"/>
          <w:sz w:val="20"/>
          <w:szCs w:val="20"/>
        </w:rPr>
        <w:t> </w:t>
      </w:r>
      <w:r w:rsidR="00FE5B7A" w:rsidRPr="00FE5B7A">
        <w:rPr>
          <w:rFonts w:ascii="Times New Roman" w:eastAsia="Times New Roman" w:hAnsi="Times New Roman" w:cs="Times New Roman"/>
          <w:sz w:val="20"/>
          <w:szCs w:val="20"/>
        </w:rPr>
        <w:t>682</w:t>
      </w:r>
      <w:r w:rsidR="00FE5B7A">
        <w:rPr>
          <w:rFonts w:ascii="Times New Roman" w:eastAsia="Times New Roman" w:hAnsi="Times New Roman" w:cs="Times New Roman"/>
          <w:sz w:val="20"/>
          <w:szCs w:val="20"/>
        </w:rPr>
        <w:t> </w:t>
      </w:r>
      <w:r w:rsidR="00FE5B7A" w:rsidRPr="00FE5B7A">
        <w:rPr>
          <w:rFonts w:ascii="Times New Roman" w:eastAsia="Times New Roman" w:hAnsi="Times New Roman" w:cs="Times New Roman"/>
          <w:sz w:val="20"/>
          <w:szCs w:val="20"/>
        </w:rPr>
        <w:t>935.28</w:t>
      </w:r>
      <w:r w:rsidR="00FE5B7A">
        <w:rPr>
          <w:rFonts w:ascii="Times New Roman" w:eastAsia="Times New Roman" w:hAnsi="Times New Roman" w:cs="Times New Roman"/>
          <w:sz w:val="20"/>
          <w:szCs w:val="20"/>
        </w:rPr>
        <w:t xml:space="preserve"> грн.</w:t>
      </w:r>
    </w:p>
    <w:p w14:paraId="297E738C" w14:textId="4489C83F" w:rsidR="00E340F6" w:rsidRPr="00607F0B" w:rsidRDefault="00E53D36" w:rsidP="00E47222">
      <w:pPr>
        <w:pStyle w:val="af4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Задіяно </w:t>
      </w:r>
      <w:r w:rsidR="00FE5B7A">
        <w:rPr>
          <w:rFonts w:ascii="Times New Roman" w:eastAsia="Times New Roman" w:hAnsi="Times New Roman" w:cs="Times New Roman"/>
          <w:sz w:val="20"/>
          <w:szCs w:val="20"/>
        </w:rPr>
        <w:t>9</w:t>
      </w:r>
      <w:r w:rsidR="00E340F6" w:rsidRPr="00607F0B">
        <w:rPr>
          <w:rFonts w:ascii="Times New Roman" w:eastAsia="Times New Roman" w:hAnsi="Times New Roman" w:cs="Times New Roman"/>
          <w:sz w:val="20"/>
          <w:szCs w:val="20"/>
        </w:rPr>
        <w:t xml:space="preserve"> співробітників.</w:t>
      </w:r>
    </w:p>
    <w:p w14:paraId="68D6ED65" w14:textId="6C1D1780" w:rsidR="00E47222" w:rsidRPr="00607F0B" w:rsidRDefault="00E340F6" w:rsidP="00E47222">
      <w:pPr>
        <w:pStyle w:val="af4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sym w:font="Symbol" w:char="F0BB"/>
      </w:r>
      <w:r w:rsidR="00FE5B7A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>00 банківських операцій.</w:t>
      </w:r>
    </w:p>
    <w:p w14:paraId="185E33CE" w14:textId="41CF4F08" w:rsidR="00E47222" w:rsidRPr="00607F0B" w:rsidRDefault="00E340F6" w:rsidP="00E47222">
      <w:pPr>
        <w:pStyle w:val="af4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sym w:font="Symbol" w:char="F0BB"/>
      </w:r>
      <w:r w:rsidR="009977F6" w:rsidRPr="00607F0B">
        <w:rPr>
          <w:rFonts w:ascii="Times New Roman" w:eastAsia="Times New Roman" w:hAnsi="Times New Roman" w:cs="Times New Roman"/>
          <w:sz w:val="20"/>
          <w:szCs w:val="20"/>
        </w:rPr>
        <w:t>4</w:t>
      </w:r>
      <w:r w:rsidR="00FE5B7A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 контрагентів.</w:t>
      </w:r>
    </w:p>
    <w:p w14:paraId="772FDA51" w14:textId="22498D92" w:rsidR="00442B21" w:rsidRPr="00607F0B" w:rsidRDefault="00442B21" w:rsidP="00E47222">
      <w:pPr>
        <w:pStyle w:val="af4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Звіт за проєктом сформовано касовим методом, що відповідає вимогам </w:t>
      </w:r>
      <w:r w:rsidRPr="00607F0B">
        <w:rPr>
          <w:rFonts w:ascii="Times New Roman" w:eastAsia="Times New Roman" w:hAnsi="Times New Roman" w:cs="Times New Roman"/>
          <w:sz w:val="20"/>
          <w:szCs w:val="20"/>
          <w:lang w:val="en-US"/>
        </w:rPr>
        <w:t>SIDA</w:t>
      </w:r>
      <w:r w:rsidRPr="00607F0B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</w:p>
    <w:p w14:paraId="0AA45BAD" w14:textId="10F701B9" w:rsidR="00E47222" w:rsidRPr="00607F0B" w:rsidRDefault="00E47222" w:rsidP="00E47222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Для отримання додаткової інформації щодо технічного завдання та участі у тендері, можна звернутись у письмовій формі до фінансового директора ТІ Україна Гераськіна Сергія за електронною </w:t>
      </w:r>
      <w:proofErr w:type="spellStart"/>
      <w:r w:rsidRPr="00607F0B">
        <w:rPr>
          <w:rFonts w:ascii="Times New Roman" w:eastAsia="Times New Roman" w:hAnsi="Times New Roman" w:cs="Times New Roman"/>
          <w:sz w:val="20"/>
          <w:szCs w:val="20"/>
        </w:rPr>
        <w:t>адресою</w:t>
      </w:r>
      <w:proofErr w:type="spellEnd"/>
      <w:r w:rsidRPr="00607F0B"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Pr="00607F0B">
          <w:rPr>
            <w:rStyle w:val="af1"/>
            <w:rFonts w:ascii="Times New Roman" w:hAnsi="Times New Roman" w:cs="Times New Roman"/>
            <w:sz w:val="20"/>
            <w:szCs w:val="20"/>
          </w:rPr>
          <w:t>geraskin@ti-ukraine.org</w:t>
        </w:r>
      </w:hyperlink>
      <w:r w:rsidRPr="00607F0B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1B99E103" w14:textId="4E83192E" w:rsidR="002E7EBE" w:rsidRPr="00607F0B" w:rsidRDefault="002E7EBE" w:rsidP="009C53A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3E7F5F0" w14:textId="7CF355C7" w:rsidR="009C53AE" w:rsidRPr="00607F0B" w:rsidRDefault="009C53AE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E2EBE23" w14:textId="77777777" w:rsidR="00DA6150" w:rsidRPr="00607F0B" w:rsidRDefault="00DA6150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6818042" w14:textId="77777777" w:rsidR="00E340F6" w:rsidRPr="00607F0B" w:rsidRDefault="00E340F6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4D2D94C" w14:textId="77777777" w:rsidR="009C53AE" w:rsidRPr="00607F0B" w:rsidRDefault="009C53AE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ТI Україна залишає за собою право вимагати від учасників тендеру додаткові матеріали або інформацію, що підтверджують відповідність окремих положень комерційної пропозиції.</w:t>
      </w:r>
    </w:p>
    <w:p w14:paraId="17E6FBAC" w14:textId="77777777" w:rsidR="009C53AE" w:rsidRPr="00607F0B" w:rsidRDefault="009C53AE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>Учасники тендеру погоджуються з тим, що TI Україна не повертає матеріали, подані на будь-якій стадії проведення тендеру.</w:t>
      </w:r>
    </w:p>
    <w:p w14:paraId="1351BEC4" w14:textId="77777777" w:rsidR="009C53AE" w:rsidRPr="00607F0B" w:rsidRDefault="009C53AE" w:rsidP="00DA61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32ECABD" w14:textId="38760C83" w:rsidR="009C53AE" w:rsidRPr="00607F0B" w:rsidRDefault="009C53AE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До оцінювання згідно критеріїв оцінки допускаються комерційні пропозиції, які відповідатимуть обов’язковим технічним та кваліфікаційним вимогам. Невідповідність хоча б одній з кваліфікаційних та технічних вимог оголошення </w:t>
      </w:r>
      <w:r w:rsidR="003A43CD" w:rsidRPr="00607F0B">
        <w:rPr>
          <w:rFonts w:ascii="Times New Roman" w:eastAsia="Times New Roman" w:hAnsi="Times New Roman" w:cs="Times New Roman"/>
          <w:sz w:val="20"/>
          <w:szCs w:val="20"/>
        </w:rPr>
        <w:t>може призвести</w:t>
      </w:r>
      <w:r w:rsidRPr="00607F0B">
        <w:rPr>
          <w:rFonts w:ascii="Times New Roman" w:eastAsia="Times New Roman" w:hAnsi="Times New Roman" w:cs="Times New Roman"/>
          <w:sz w:val="20"/>
          <w:szCs w:val="20"/>
        </w:rPr>
        <w:t xml:space="preserve"> до дискваліфікації такої комерційної пропозиції.</w:t>
      </w:r>
    </w:p>
    <w:sectPr w:rsidR="009C53AE" w:rsidRPr="00607F0B" w:rsidSect="002D301B">
      <w:pgSz w:w="12240" w:h="15840"/>
      <w:pgMar w:top="851" w:right="851" w:bottom="851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4D25"/>
    <w:multiLevelType w:val="hybridMultilevel"/>
    <w:tmpl w:val="6EE84F8E"/>
    <w:lvl w:ilvl="0" w:tplc="CD8AE67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486B1A"/>
    <w:multiLevelType w:val="hybridMultilevel"/>
    <w:tmpl w:val="1B4C8F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DB1EE2"/>
    <w:multiLevelType w:val="multilevel"/>
    <w:tmpl w:val="D996F8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FFB52E3"/>
    <w:multiLevelType w:val="multilevel"/>
    <w:tmpl w:val="364C5A2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D10147E"/>
    <w:multiLevelType w:val="multilevel"/>
    <w:tmpl w:val="F4CE1D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EFD0FF5"/>
    <w:multiLevelType w:val="hybridMultilevel"/>
    <w:tmpl w:val="C47C4DA0"/>
    <w:lvl w:ilvl="0" w:tplc="04190001">
      <w:start w:val="1"/>
      <w:numFmt w:val="bullet"/>
      <w:lvlText w:val=""/>
      <w:lvlJc w:val="left"/>
      <w:pPr>
        <w:ind w:left="1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6" w15:restartNumberingAfterBreak="0">
    <w:nsid w:val="2219432B"/>
    <w:multiLevelType w:val="multilevel"/>
    <w:tmpl w:val="130AD0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28377D58"/>
    <w:multiLevelType w:val="multilevel"/>
    <w:tmpl w:val="FC526C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16C2E7D"/>
    <w:multiLevelType w:val="hybridMultilevel"/>
    <w:tmpl w:val="7F788614"/>
    <w:lvl w:ilvl="0" w:tplc="CD8AE67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1725C8"/>
    <w:multiLevelType w:val="multilevel"/>
    <w:tmpl w:val="0DD294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8F96FCE"/>
    <w:multiLevelType w:val="multilevel"/>
    <w:tmpl w:val="F384BC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423355AC"/>
    <w:multiLevelType w:val="hybridMultilevel"/>
    <w:tmpl w:val="04883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13630"/>
    <w:multiLevelType w:val="multilevel"/>
    <w:tmpl w:val="8E0C093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9975030"/>
    <w:multiLevelType w:val="multilevel"/>
    <w:tmpl w:val="FB14E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644C0976"/>
    <w:multiLevelType w:val="multilevel"/>
    <w:tmpl w:val="364C5A2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52C1589"/>
    <w:multiLevelType w:val="multilevel"/>
    <w:tmpl w:val="F4CE1D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67B147CD"/>
    <w:multiLevelType w:val="multilevel"/>
    <w:tmpl w:val="839EEB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AA57D7E"/>
    <w:multiLevelType w:val="multilevel"/>
    <w:tmpl w:val="2C6CB0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CDA3C38"/>
    <w:multiLevelType w:val="multilevel"/>
    <w:tmpl w:val="F4CE1D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7558034E"/>
    <w:multiLevelType w:val="multilevel"/>
    <w:tmpl w:val="0DD294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E3763A7"/>
    <w:multiLevelType w:val="multilevel"/>
    <w:tmpl w:val="8E0C093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7"/>
  </w:num>
  <w:num w:numId="2">
    <w:abstractNumId w:val="2"/>
  </w:num>
  <w:num w:numId="3">
    <w:abstractNumId w:val="7"/>
  </w:num>
  <w:num w:numId="4">
    <w:abstractNumId w:val="19"/>
  </w:num>
  <w:num w:numId="5">
    <w:abstractNumId w:val="20"/>
  </w:num>
  <w:num w:numId="6">
    <w:abstractNumId w:val="16"/>
  </w:num>
  <w:num w:numId="7">
    <w:abstractNumId w:val="10"/>
  </w:num>
  <w:num w:numId="8">
    <w:abstractNumId w:val="4"/>
  </w:num>
  <w:num w:numId="9">
    <w:abstractNumId w:val="6"/>
  </w:num>
  <w:num w:numId="10">
    <w:abstractNumId w:val="13"/>
  </w:num>
  <w:num w:numId="11">
    <w:abstractNumId w:val="5"/>
  </w:num>
  <w:num w:numId="12">
    <w:abstractNumId w:val="14"/>
  </w:num>
  <w:num w:numId="13">
    <w:abstractNumId w:val="3"/>
  </w:num>
  <w:num w:numId="14">
    <w:abstractNumId w:val="11"/>
  </w:num>
  <w:num w:numId="15">
    <w:abstractNumId w:val="12"/>
  </w:num>
  <w:num w:numId="16">
    <w:abstractNumId w:val="1"/>
  </w:num>
  <w:num w:numId="17">
    <w:abstractNumId w:val="8"/>
  </w:num>
  <w:num w:numId="18">
    <w:abstractNumId w:val="0"/>
  </w:num>
  <w:num w:numId="19">
    <w:abstractNumId w:val="9"/>
  </w:num>
  <w:num w:numId="20">
    <w:abstractNumId w:val="1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A60"/>
    <w:rsid w:val="00003C46"/>
    <w:rsid w:val="00036283"/>
    <w:rsid w:val="00056FAC"/>
    <w:rsid w:val="00057AAD"/>
    <w:rsid w:val="00064EFB"/>
    <w:rsid w:val="00070DF0"/>
    <w:rsid w:val="000A039E"/>
    <w:rsid w:val="000A7FFA"/>
    <w:rsid w:val="001319BC"/>
    <w:rsid w:val="001F7148"/>
    <w:rsid w:val="00272CB7"/>
    <w:rsid w:val="002D301B"/>
    <w:rsid w:val="002E7EBE"/>
    <w:rsid w:val="002F2715"/>
    <w:rsid w:val="0032503E"/>
    <w:rsid w:val="0037060E"/>
    <w:rsid w:val="00396788"/>
    <w:rsid w:val="003A43CD"/>
    <w:rsid w:val="003B4569"/>
    <w:rsid w:val="003D3301"/>
    <w:rsid w:val="00431D36"/>
    <w:rsid w:val="00442B21"/>
    <w:rsid w:val="00495FAE"/>
    <w:rsid w:val="004A6D3E"/>
    <w:rsid w:val="004E658B"/>
    <w:rsid w:val="00540E43"/>
    <w:rsid w:val="00550E27"/>
    <w:rsid w:val="005B498A"/>
    <w:rsid w:val="005C5B0E"/>
    <w:rsid w:val="005F694A"/>
    <w:rsid w:val="0060429E"/>
    <w:rsid w:val="00607F0B"/>
    <w:rsid w:val="00631FFA"/>
    <w:rsid w:val="0065539C"/>
    <w:rsid w:val="00665C87"/>
    <w:rsid w:val="00675E11"/>
    <w:rsid w:val="006E3E81"/>
    <w:rsid w:val="006E5308"/>
    <w:rsid w:val="00706D41"/>
    <w:rsid w:val="0071756E"/>
    <w:rsid w:val="0071788A"/>
    <w:rsid w:val="00776283"/>
    <w:rsid w:val="007815EB"/>
    <w:rsid w:val="007901F5"/>
    <w:rsid w:val="007979B3"/>
    <w:rsid w:val="007D0D14"/>
    <w:rsid w:val="007F27AC"/>
    <w:rsid w:val="00803BDB"/>
    <w:rsid w:val="00825C82"/>
    <w:rsid w:val="0084383A"/>
    <w:rsid w:val="008711F5"/>
    <w:rsid w:val="00910411"/>
    <w:rsid w:val="00953E8B"/>
    <w:rsid w:val="00975C33"/>
    <w:rsid w:val="00995690"/>
    <w:rsid w:val="009977F6"/>
    <w:rsid w:val="009A03A4"/>
    <w:rsid w:val="009C53AE"/>
    <w:rsid w:val="009C697B"/>
    <w:rsid w:val="009E3D3C"/>
    <w:rsid w:val="00AB4841"/>
    <w:rsid w:val="00B11A60"/>
    <w:rsid w:val="00B16917"/>
    <w:rsid w:val="00B330A1"/>
    <w:rsid w:val="00B33658"/>
    <w:rsid w:val="00B37C36"/>
    <w:rsid w:val="00BA189D"/>
    <w:rsid w:val="00BC75CB"/>
    <w:rsid w:val="00CB40F7"/>
    <w:rsid w:val="00CC6F6F"/>
    <w:rsid w:val="00CD2643"/>
    <w:rsid w:val="00D5311C"/>
    <w:rsid w:val="00D541E8"/>
    <w:rsid w:val="00D63530"/>
    <w:rsid w:val="00D6530F"/>
    <w:rsid w:val="00DA6150"/>
    <w:rsid w:val="00DC6D42"/>
    <w:rsid w:val="00E340F6"/>
    <w:rsid w:val="00E47222"/>
    <w:rsid w:val="00E53D36"/>
    <w:rsid w:val="00E871FB"/>
    <w:rsid w:val="00E972DB"/>
    <w:rsid w:val="00EB669B"/>
    <w:rsid w:val="00ED4C90"/>
    <w:rsid w:val="00F176E2"/>
    <w:rsid w:val="00F37331"/>
    <w:rsid w:val="00F50BDC"/>
    <w:rsid w:val="00F54593"/>
    <w:rsid w:val="00FE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8787CD"/>
  <w15:docId w15:val="{9DE9B786-6069-4C14-81AB-786E7D26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CCCCCC"/>
    </w:tc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c">
    <w:name w:val="annotation text"/>
    <w:basedOn w:val="a"/>
    <w:link w:val="a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7F2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F27AC"/>
    <w:rPr>
      <w:rFonts w:ascii="Segoe UI" w:hAnsi="Segoe UI" w:cs="Segoe UI"/>
      <w:sz w:val="18"/>
      <w:szCs w:val="18"/>
    </w:rPr>
  </w:style>
  <w:style w:type="character" w:styleId="af1">
    <w:name w:val="Hyperlink"/>
    <w:basedOn w:val="a0"/>
    <w:uiPriority w:val="99"/>
    <w:unhideWhenUsed/>
    <w:rsid w:val="00D6530F"/>
    <w:rPr>
      <w:color w:val="0000FF" w:themeColor="hyperlink"/>
      <w:u w:val="single"/>
    </w:rPr>
  </w:style>
  <w:style w:type="paragraph" w:styleId="af2">
    <w:name w:val="annotation subject"/>
    <w:basedOn w:val="ac"/>
    <w:next w:val="ac"/>
    <w:link w:val="af3"/>
    <w:uiPriority w:val="99"/>
    <w:semiHidden/>
    <w:unhideWhenUsed/>
    <w:rsid w:val="0032503E"/>
    <w:rPr>
      <w:b/>
      <w:bCs/>
    </w:rPr>
  </w:style>
  <w:style w:type="character" w:customStyle="1" w:styleId="af3">
    <w:name w:val="Тема примечания Знак"/>
    <w:basedOn w:val="ad"/>
    <w:link w:val="af2"/>
    <w:uiPriority w:val="99"/>
    <w:semiHidden/>
    <w:rsid w:val="0032503E"/>
    <w:rPr>
      <w:b/>
      <w:bCs/>
      <w:sz w:val="20"/>
      <w:szCs w:val="20"/>
    </w:rPr>
  </w:style>
  <w:style w:type="paragraph" w:styleId="af4">
    <w:name w:val="List Paragraph"/>
    <w:basedOn w:val="a"/>
    <w:uiPriority w:val="34"/>
    <w:qFormat/>
    <w:rsid w:val="00F17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3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eraskin@ti-ukraine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eraskin@ti-ukraine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247AD-E5CC-43B1-82ED-F2B2E4204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4410</TotalTime>
  <Pages>3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Sergii Geraskin</dc:creator>
  <cp:lastModifiedBy>Sergii Geraskin</cp:lastModifiedBy>
  <cp:revision>46</cp:revision>
  <dcterms:created xsi:type="dcterms:W3CDTF">2023-03-17T16:38:00Z</dcterms:created>
  <dcterms:modified xsi:type="dcterms:W3CDTF">2024-07-12T11:04:00Z</dcterms:modified>
</cp:coreProperties>
</file>